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4A0" w:firstRow="1" w:lastRow="0" w:firstColumn="1" w:lastColumn="0" w:noHBand="0" w:noVBand="1"/>
      </w:tblPr>
      <w:tblGrid>
        <w:gridCol w:w="2496"/>
        <w:gridCol w:w="7393"/>
      </w:tblGrid>
      <w:tr w:rsidR="00816E1E" w:rsidRPr="00120F7F" w14:paraId="7345FFAA" w14:textId="77777777" w:rsidTr="00774EDC">
        <w:tc>
          <w:tcPr>
            <w:tcW w:w="1668" w:type="dxa"/>
          </w:tcPr>
          <w:p w14:paraId="76659B58" w14:textId="004ADDF7" w:rsidR="00816E1E" w:rsidRPr="00120F7F" w:rsidRDefault="00CF0C79" w:rsidP="00774EDC">
            <w:pPr>
              <w:spacing w:after="0" w:line="360" w:lineRule="auto"/>
              <w:jc w:val="center"/>
              <w:rPr>
                <w:rFonts w:ascii="Arial" w:eastAsia="Times New Roman" w:hAnsi="Arial" w:cs="Arial"/>
                <w:b/>
                <w:sz w:val="24"/>
                <w:szCs w:val="24"/>
                <w:lang w:eastAsia="pt-BR"/>
              </w:rPr>
            </w:pPr>
            <w:r>
              <w:rPr>
                <w:noProof/>
              </w:rPr>
              <w:drawing>
                <wp:inline distT="0" distB="0" distL="0" distR="0" wp14:anchorId="5331FBA2" wp14:editId="6ED8B302">
                  <wp:extent cx="1447800" cy="680720"/>
                  <wp:effectExtent l="0" t="0" r="0" b="5080"/>
                  <wp:docPr id="76171247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12472" name="Imagem 1" descr="Texto&#10;&#10;O conteúdo gerado por IA pode estar incorret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680720"/>
                          </a:xfrm>
                          <a:prstGeom prst="rect">
                            <a:avLst/>
                          </a:prstGeom>
                        </pic:spPr>
                      </pic:pic>
                    </a:graphicData>
                  </a:graphic>
                </wp:inline>
              </w:drawing>
            </w:r>
          </w:p>
        </w:tc>
        <w:tc>
          <w:tcPr>
            <w:tcW w:w="8221" w:type="dxa"/>
            <w:vAlign w:val="center"/>
          </w:tcPr>
          <w:p w14:paraId="7C107D42" w14:textId="77777777" w:rsidR="004B7F7C" w:rsidRPr="0086508C" w:rsidRDefault="00136B5F" w:rsidP="00774EDC">
            <w:pPr>
              <w:spacing w:after="0" w:line="360" w:lineRule="auto"/>
              <w:jc w:val="center"/>
              <w:rPr>
                <w:rFonts w:ascii="Arial" w:eastAsia="Times New Roman" w:hAnsi="Arial" w:cs="Arial"/>
                <w:b/>
                <w:color w:val="FFC000" w:themeColor="accent4"/>
                <w:sz w:val="28"/>
                <w:szCs w:val="28"/>
              </w:rPr>
            </w:pPr>
            <w:r w:rsidRPr="0086508C">
              <w:rPr>
                <w:rFonts w:ascii="Arial" w:eastAsia="Times New Roman" w:hAnsi="Arial" w:cs="Arial"/>
                <w:b/>
                <w:color w:val="FFC000" w:themeColor="accent4"/>
                <w:sz w:val="28"/>
                <w:szCs w:val="28"/>
              </w:rPr>
              <w:t xml:space="preserve">Single Document – Declaration of </w:t>
            </w:r>
          </w:p>
          <w:p w14:paraId="33057428" w14:textId="6FF9FD68" w:rsidR="00816E1E" w:rsidRPr="00120F7F" w:rsidRDefault="00120F7F" w:rsidP="00774EDC">
            <w:pPr>
              <w:spacing w:after="0" w:line="360" w:lineRule="auto"/>
              <w:jc w:val="center"/>
              <w:rPr>
                <w:rFonts w:ascii="Arial" w:eastAsia="Times New Roman" w:hAnsi="Arial" w:cs="Arial"/>
                <w:b/>
                <w:sz w:val="28"/>
                <w:szCs w:val="28"/>
              </w:rPr>
            </w:pPr>
            <w:r w:rsidRPr="0086508C">
              <w:rPr>
                <w:rFonts w:ascii="Arial" w:eastAsia="Times New Roman" w:hAnsi="Arial" w:cs="Arial"/>
                <w:b/>
                <w:color w:val="FFC000" w:themeColor="accent4"/>
                <w:sz w:val="28"/>
                <w:szCs w:val="28"/>
              </w:rPr>
              <w:t>responsibility</w:t>
            </w:r>
            <w:r w:rsidR="00136B5F" w:rsidRPr="0086508C">
              <w:rPr>
                <w:rFonts w:ascii="Arial" w:eastAsia="Times New Roman" w:hAnsi="Arial" w:cs="Arial"/>
                <w:b/>
                <w:color w:val="FFC000" w:themeColor="accent4"/>
                <w:sz w:val="28"/>
                <w:szCs w:val="28"/>
              </w:rPr>
              <w:t xml:space="preserve">, conflict of interests and </w:t>
            </w:r>
            <w:r w:rsidR="00656A46" w:rsidRPr="0086508C">
              <w:rPr>
                <w:rFonts w:ascii="Arial" w:eastAsia="Times New Roman" w:hAnsi="Arial" w:cs="Arial"/>
                <w:b/>
                <w:color w:val="FFC000" w:themeColor="accent4"/>
                <w:sz w:val="28"/>
                <w:szCs w:val="28"/>
              </w:rPr>
              <w:t xml:space="preserve">copyright </w:t>
            </w:r>
            <w:r w:rsidR="00275F55" w:rsidRPr="0086508C">
              <w:rPr>
                <w:rFonts w:ascii="Arial" w:eastAsia="Times New Roman" w:hAnsi="Arial" w:cs="Arial"/>
                <w:b/>
                <w:color w:val="FFC000" w:themeColor="accent4"/>
                <w:sz w:val="28"/>
                <w:szCs w:val="28"/>
              </w:rPr>
              <w:t xml:space="preserve">transfer </w:t>
            </w:r>
          </w:p>
        </w:tc>
      </w:tr>
    </w:tbl>
    <w:p w14:paraId="5F6E147E" w14:textId="77777777" w:rsidR="00974E5A" w:rsidRPr="00120F7F" w:rsidRDefault="00974E5A" w:rsidP="00BE057E">
      <w:pPr>
        <w:autoSpaceDE w:val="0"/>
        <w:autoSpaceDN w:val="0"/>
        <w:adjustRightInd w:val="0"/>
        <w:spacing w:line="360" w:lineRule="auto"/>
        <w:ind w:firstLine="709"/>
        <w:jc w:val="both"/>
        <w:rPr>
          <w:rFonts w:ascii="Arial" w:hAnsi="Arial" w:cs="Arial"/>
          <w:sz w:val="24"/>
          <w:szCs w:val="24"/>
        </w:rPr>
      </w:pPr>
    </w:p>
    <w:p w14:paraId="0F9BB702" w14:textId="77777777" w:rsidR="00686E9E" w:rsidRPr="009F1737" w:rsidRDefault="004B7F7C" w:rsidP="00686E9E">
      <w:pPr>
        <w:autoSpaceDE w:val="0"/>
        <w:autoSpaceDN w:val="0"/>
        <w:adjustRightInd w:val="0"/>
        <w:spacing w:after="0" w:line="360" w:lineRule="auto"/>
        <w:jc w:val="both"/>
        <w:rPr>
          <w:rFonts w:ascii="Arial" w:hAnsi="Arial" w:cs="Arial"/>
          <w:color w:val="FFC000" w:themeColor="accent4"/>
          <w:sz w:val="24"/>
          <w:szCs w:val="24"/>
          <w:lang w:val="pt-BR"/>
        </w:rPr>
      </w:pPr>
      <w:r w:rsidRPr="009F1737">
        <w:rPr>
          <w:rFonts w:ascii="Arial" w:hAnsi="Arial" w:cs="Arial"/>
          <w:color w:val="FFC000" w:themeColor="accent4"/>
          <w:sz w:val="24"/>
          <w:szCs w:val="24"/>
          <w:lang w:val="pt-BR"/>
        </w:rPr>
        <w:t xml:space="preserve">To </w:t>
      </w:r>
      <w:proofErr w:type="spellStart"/>
      <w:r w:rsidRPr="009F1737">
        <w:rPr>
          <w:rFonts w:ascii="Arial" w:hAnsi="Arial" w:cs="Arial"/>
          <w:color w:val="FFC000" w:themeColor="accent4"/>
          <w:sz w:val="24"/>
          <w:szCs w:val="24"/>
          <w:lang w:val="pt-BR"/>
        </w:rPr>
        <w:t>the</w:t>
      </w:r>
      <w:proofErr w:type="spellEnd"/>
      <w:r w:rsidRPr="009F1737">
        <w:rPr>
          <w:rFonts w:ascii="Arial" w:hAnsi="Arial" w:cs="Arial"/>
          <w:color w:val="FFC000" w:themeColor="accent4"/>
          <w:sz w:val="24"/>
          <w:szCs w:val="24"/>
          <w:lang w:val="pt-BR"/>
        </w:rPr>
        <w:t xml:space="preserve"> editorial </w:t>
      </w:r>
      <w:proofErr w:type="spellStart"/>
      <w:r w:rsidRPr="009F1737">
        <w:rPr>
          <w:rFonts w:ascii="Arial" w:hAnsi="Arial" w:cs="Arial"/>
          <w:color w:val="FFC000" w:themeColor="accent4"/>
          <w:sz w:val="24"/>
          <w:szCs w:val="24"/>
          <w:lang w:val="pt-BR"/>
        </w:rPr>
        <w:t>team</w:t>
      </w:r>
      <w:proofErr w:type="spellEnd"/>
      <w:r w:rsidRPr="009F1737">
        <w:rPr>
          <w:rFonts w:ascii="Arial" w:hAnsi="Arial" w:cs="Arial"/>
          <w:color w:val="FFC000" w:themeColor="accent4"/>
          <w:sz w:val="24"/>
          <w:szCs w:val="24"/>
          <w:lang w:val="pt-BR"/>
        </w:rPr>
        <w:t xml:space="preserve"> of </w:t>
      </w:r>
      <w:r w:rsidR="009C1C87" w:rsidRPr="009F1737">
        <w:rPr>
          <w:rFonts w:ascii="Arial" w:hAnsi="Arial" w:cs="Arial"/>
          <w:color w:val="FFC000" w:themeColor="accent4"/>
          <w:sz w:val="24"/>
          <w:szCs w:val="24"/>
          <w:lang w:val="pt-BR"/>
        </w:rPr>
        <w:t>História da Enfermagem: Revista Eletrônica (HERE).</w:t>
      </w:r>
    </w:p>
    <w:p w14:paraId="653C6389" w14:textId="77777777" w:rsidR="00296267" w:rsidRPr="009F1737" w:rsidRDefault="00296267" w:rsidP="00686E9E">
      <w:pPr>
        <w:autoSpaceDE w:val="0"/>
        <w:autoSpaceDN w:val="0"/>
        <w:adjustRightInd w:val="0"/>
        <w:spacing w:after="0" w:line="360" w:lineRule="auto"/>
        <w:jc w:val="both"/>
        <w:rPr>
          <w:rFonts w:ascii="Arial" w:hAnsi="Arial" w:cs="Arial"/>
          <w:color w:val="FFC000" w:themeColor="accent4"/>
          <w:sz w:val="24"/>
          <w:szCs w:val="24"/>
          <w:lang w:val="pt-BR"/>
        </w:rPr>
      </w:pPr>
    </w:p>
    <w:p w14:paraId="1C7ED353" w14:textId="77777777" w:rsidR="00686E9E" w:rsidRPr="009F1737" w:rsidRDefault="00686E9E" w:rsidP="00974E5A">
      <w:pPr>
        <w:autoSpaceDE w:val="0"/>
        <w:autoSpaceDN w:val="0"/>
        <w:adjustRightInd w:val="0"/>
        <w:spacing w:line="360" w:lineRule="auto"/>
        <w:jc w:val="both"/>
        <w:rPr>
          <w:rFonts w:ascii="Arial" w:hAnsi="Arial" w:cs="Arial"/>
          <w:color w:val="FFC000" w:themeColor="accent4"/>
          <w:sz w:val="24"/>
          <w:szCs w:val="24"/>
          <w:lang w:val="pt-BR"/>
        </w:rPr>
      </w:pPr>
    </w:p>
    <w:p w14:paraId="16E6B20A" w14:textId="63C876B4" w:rsidR="00EE13CD" w:rsidRPr="00120F7F" w:rsidRDefault="00EE13CD" w:rsidP="00974E5A">
      <w:pPr>
        <w:autoSpaceDE w:val="0"/>
        <w:autoSpaceDN w:val="0"/>
        <w:adjustRightInd w:val="0"/>
        <w:spacing w:line="360" w:lineRule="auto"/>
        <w:jc w:val="both"/>
        <w:rPr>
          <w:rFonts w:ascii="Arial" w:hAnsi="Arial" w:cs="Arial"/>
          <w:color w:val="FFC000" w:themeColor="accent4"/>
          <w:sz w:val="24"/>
          <w:szCs w:val="24"/>
        </w:rPr>
      </w:pPr>
      <w:r w:rsidRPr="00120F7F">
        <w:rPr>
          <w:rFonts w:ascii="Arial" w:hAnsi="Arial" w:cs="Arial"/>
          <w:color w:val="FFC000" w:themeColor="accent4"/>
          <w:sz w:val="24"/>
          <w:szCs w:val="24"/>
        </w:rPr>
        <w:t>W</w:t>
      </w:r>
      <w:r w:rsidR="002914EB" w:rsidRPr="00120F7F">
        <w:rPr>
          <w:rFonts w:ascii="Arial" w:hAnsi="Arial" w:cs="Arial"/>
          <w:color w:val="FFC000" w:themeColor="accent4"/>
          <w:sz w:val="24"/>
          <w:szCs w:val="24"/>
        </w:rPr>
        <w:t>e</w:t>
      </w:r>
      <w:r w:rsidRPr="00120F7F">
        <w:rPr>
          <w:rFonts w:ascii="Arial" w:hAnsi="Arial" w:cs="Arial"/>
          <w:color w:val="FFC000" w:themeColor="accent4"/>
          <w:sz w:val="24"/>
          <w:szCs w:val="24"/>
        </w:rPr>
        <w:t xml:space="preserve"> declare and agree</w:t>
      </w:r>
      <w:r w:rsidR="002914EB" w:rsidRPr="00120F7F">
        <w:rPr>
          <w:rFonts w:ascii="Arial" w:hAnsi="Arial" w:cs="Arial"/>
          <w:color w:val="FFC000" w:themeColor="accent4"/>
          <w:sz w:val="24"/>
          <w:szCs w:val="24"/>
        </w:rPr>
        <w:t>, for the purpose of publishing, that:</w:t>
      </w:r>
    </w:p>
    <w:p w14:paraId="4B25EA1E" w14:textId="3372CB58" w:rsidR="00BE057E" w:rsidRPr="00120F7F" w:rsidRDefault="00BE057E" w:rsidP="00BE057E">
      <w:pPr>
        <w:autoSpaceDE w:val="0"/>
        <w:autoSpaceDN w:val="0"/>
        <w:adjustRightInd w:val="0"/>
        <w:spacing w:line="360" w:lineRule="auto"/>
        <w:ind w:firstLine="709"/>
        <w:jc w:val="both"/>
        <w:rPr>
          <w:rFonts w:ascii="Arial" w:hAnsi="Arial" w:cs="Arial"/>
          <w:sz w:val="24"/>
          <w:szCs w:val="24"/>
        </w:rPr>
      </w:pPr>
      <w:r w:rsidRPr="00120F7F">
        <w:rPr>
          <w:rFonts w:ascii="Arial" w:hAnsi="Arial" w:cs="Arial"/>
          <w:sz w:val="24"/>
          <w:szCs w:val="24"/>
        </w:rPr>
        <w:t xml:space="preserve"> </w:t>
      </w:r>
    </w:p>
    <w:p w14:paraId="2438E4A6" w14:textId="38C26EB5" w:rsidR="002E14F2" w:rsidRPr="00120F7F" w:rsidRDefault="002E14F2" w:rsidP="00BE057E">
      <w:pPr>
        <w:pStyle w:val="PargrafodaLista"/>
        <w:numPr>
          <w:ilvl w:val="0"/>
          <w:numId w:val="3"/>
        </w:numPr>
        <w:autoSpaceDE w:val="0"/>
        <w:autoSpaceDN w:val="0"/>
        <w:adjustRightInd w:val="0"/>
        <w:spacing w:after="0" w:line="360" w:lineRule="auto"/>
        <w:jc w:val="both"/>
        <w:rPr>
          <w:rFonts w:ascii="Arial" w:hAnsi="Arial" w:cs="Arial"/>
          <w:color w:val="FFC000" w:themeColor="accent4"/>
          <w:sz w:val="24"/>
          <w:szCs w:val="24"/>
        </w:rPr>
      </w:pPr>
      <w:r w:rsidRPr="00120F7F">
        <w:rPr>
          <w:rFonts w:ascii="Arial" w:hAnsi="Arial" w:cs="Arial"/>
          <w:color w:val="FFC000" w:themeColor="accent4"/>
          <w:sz w:val="24"/>
          <w:szCs w:val="24"/>
        </w:rPr>
        <w:t xml:space="preserve">The manuscript entitled '..................................................,' submitted in the category '...............,' is an original work. Neither its complete nor partial version, nor any other work by us with similar content, has been submitted to or published by any other printed or </w:t>
      </w:r>
      <w:r w:rsidR="007722C4" w:rsidRPr="00120F7F">
        <w:rPr>
          <w:rFonts w:ascii="Arial" w:hAnsi="Arial" w:cs="Arial"/>
          <w:color w:val="FFC000" w:themeColor="accent4"/>
          <w:sz w:val="24"/>
          <w:szCs w:val="24"/>
        </w:rPr>
        <w:t>digital</w:t>
      </w:r>
      <w:r w:rsidRPr="00120F7F">
        <w:rPr>
          <w:rFonts w:ascii="Arial" w:hAnsi="Arial" w:cs="Arial"/>
          <w:color w:val="FFC000" w:themeColor="accent4"/>
          <w:sz w:val="24"/>
          <w:szCs w:val="24"/>
        </w:rPr>
        <w:t xml:space="preserve"> </w:t>
      </w:r>
      <w:r w:rsidR="00A3384D" w:rsidRPr="00120F7F">
        <w:rPr>
          <w:rFonts w:ascii="Arial" w:hAnsi="Arial" w:cs="Arial"/>
          <w:color w:val="FFC000" w:themeColor="accent4"/>
          <w:sz w:val="24"/>
          <w:szCs w:val="24"/>
        </w:rPr>
        <w:t>journal.</w:t>
      </w:r>
    </w:p>
    <w:p w14:paraId="68F299D5" w14:textId="77777777" w:rsidR="003143E3" w:rsidRPr="00120F7F" w:rsidRDefault="003143E3" w:rsidP="00AB1F9C">
      <w:pPr>
        <w:pStyle w:val="PargrafodaLista"/>
        <w:numPr>
          <w:ilvl w:val="0"/>
          <w:numId w:val="3"/>
        </w:numPr>
        <w:autoSpaceDE w:val="0"/>
        <w:autoSpaceDN w:val="0"/>
        <w:adjustRightInd w:val="0"/>
        <w:spacing w:after="0" w:line="360" w:lineRule="auto"/>
        <w:jc w:val="both"/>
        <w:rPr>
          <w:rFonts w:ascii="Arial" w:hAnsi="Arial" w:cs="Arial"/>
          <w:color w:val="FFC000" w:themeColor="accent4"/>
          <w:sz w:val="24"/>
          <w:szCs w:val="24"/>
        </w:rPr>
      </w:pPr>
      <w:r w:rsidRPr="00120F7F">
        <w:rPr>
          <w:rFonts w:ascii="Arial" w:hAnsi="Arial" w:cs="Arial"/>
          <w:color w:val="FFC000" w:themeColor="accent4"/>
          <w:sz w:val="24"/>
          <w:szCs w:val="24"/>
        </w:rPr>
        <w:t>The intellectual content has been critically reviewed by all authors. Each author has approved the final version to be submitted and agrees to take responsibility for all issues related to intellectual property, accuracy, or integrity.</w:t>
      </w:r>
    </w:p>
    <w:p w14:paraId="0EF0B518" w14:textId="77777777" w:rsidR="00FE676F" w:rsidRPr="00120F7F" w:rsidRDefault="00FE676F" w:rsidP="00AB1F9C">
      <w:pPr>
        <w:pStyle w:val="PargrafodaLista"/>
        <w:numPr>
          <w:ilvl w:val="0"/>
          <w:numId w:val="3"/>
        </w:numPr>
        <w:autoSpaceDE w:val="0"/>
        <w:autoSpaceDN w:val="0"/>
        <w:adjustRightInd w:val="0"/>
        <w:spacing w:after="0" w:line="360" w:lineRule="auto"/>
        <w:jc w:val="both"/>
        <w:rPr>
          <w:rFonts w:ascii="Arial" w:hAnsi="Arial" w:cs="Arial"/>
          <w:sz w:val="24"/>
          <w:szCs w:val="24"/>
        </w:rPr>
      </w:pPr>
      <w:r w:rsidRPr="00120F7F">
        <w:rPr>
          <w:rFonts w:ascii="Arial" w:eastAsia="Times New Roman" w:hAnsi="Arial" w:cs="Arial"/>
          <w:color w:val="FFC000" w:themeColor="accent4"/>
          <w:sz w:val="24"/>
          <w:szCs w:val="24"/>
          <w:lang w:eastAsia="pt-BR"/>
        </w:rPr>
        <w:t>We are familiar with the authors' guidelines for submitting manuscripts to HERE and are aware that if these standards are not met, the article will be automatically returned without a refund of the compliance fee, as the editorial services begin at the checklist stage of the manuscript.</w:t>
      </w:r>
    </w:p>
    <w:p w14:paraId="6FD11BC3" w14:textId="77777777" w:rsidR="00687B3F" w:rsidRPr="00120F7F" w:rsidRDefault="00687B3F" w:rsidP="00AB1F9C">
      <w:pPr>
        <w:pStyle w:val="PargrafodaLista"/>
        <w:numPr>
          <w:ilvl w:val="0"/>
          <w:numId w:val="3"/>
        </w:numPr>
        <w:autoSpaceDE w:val="0"/>
        <w:autoSpaceDN w:val="0"/>
        <w:adjustRightInd w:val="0"/>
        <w:spacing w:after="0" w:line="360" w:lineRule="auto"/>
        <w:jc w:val="both"/>
        <w:rPr>
          <w:rFonts w:ascii="Arial" w:hAnsi="Arial" w:cs="Arial"/>
          <w:sz w:val="24"/>
          <w:szCs w:val="24"/>
        </w:rPr>
      </w:pPr>
      <w:r w:rsidRPr="00120F7F">
        <w:rPr>
          <w:rFonts w:ascii="Arial" w:hAnsi="Arial" w:cs="Arial"/>
          <w:color w:val="FFC000" w:themeColor="accent4"/>
          <w:sz w:val="24"/>
          <w:szCs w:val="24"/>
        </w:rPr>
        <w:t>Financial or other relationships that could lead to a conflict of interest are fully disclosed in a specific document along with the metadata of the manuscript.</w:t>
      </w:r>
    </w:p>
    <w:p w14:paraId="42CF6EA5" w14:textId="2AD4819D" w:rsidR="007805CF" w:rsidRPr="00120F7F" w:rsidRDefault="007805CF" w:rsidP="00BE057E">
      <w:pPr>
        <w:pStyle w:val="PargrafodaLista"/>
        <w:numPr>
          <w:ilvl w:val="0"/>
          <w:numId w:val="3"/>
        </w:numPr>
        <w:autoSpaceDE w:val="0"/>
        <w:autoSpaceDN w:val="0"/>
        <w:adjustRightInd w:val="0"/>
        <w:spacing w:after="0" w:line="360" w:lineRule="auto"/>
        <w:jc w:val="both"/>
        <w:rPr>
          <w:rFonts w:ascii="Arial" w:hAnsi="Arial" w:cs="Arial"/>
          <w:sz w:val="24"/>
          <w:szCs w:val="24"/>
        </w:rPr>
      </w:pPr>
      <w:r w:rsidRPr="00120F7F">
        <w:rPr>
          <w:rFonts w:ascii="Arial" w:eastAsia="Times New Roman" w:hAnsi="Arial" w:cs="Arial"/>
          <w:color w:val="FFC000" w:themeColor="accent4"/>
          <w:sz w:val="24"/>
          <w:szCs w:val="24"/>
          <w:lang w:eastAsia="pt-BR"/>
        </w:rPr>
        <w:t>If the manuscript is approved, we will wait for the finalization of editing and production of the final version, and only then will we arrange for the translation into English, Spanish, and Portuguese, with companies indicated by the journal. We are aware that the financial cost of translation is the responsibility of the authors.</w:t>
      </w:r>
    </w:p>
    <w:p w14:paraId="4C8661E8" w14:textId="77777777" w:rsidR="006C15BA" w:rsidRPr="00120F7F" w:rsidRDefault="00656A46" w:rsidP="00CF7E68">
      <w:pPr>
        <w:pStyle w:val="PargrafodaLista"/>
        <w:numPr>
          <w:ilvl w:val="0"/>
          <w:numId w:val="3"/>
        </w:numPr>
        <w:autoSpaceDE w:val="0"/>
        <w:autoSpaceDN w:val="0"/>
        <w:adjustRightInd w:val="0"/>
        <w:spacing w:after="0" w:line="360" w:lineRule="auto"/>
        <w:jc w:val="both"/>
        <w:rPr>
          <w:rFonts w:ascii="Arial" w:hAnsi="Arial" w:cs="Arial"/>
          <w:sz w:val="24"/>
          <w:szCs w:val="24"/>
        </w:rPr>
      </w:pPr>
      <w:r w:rsidRPr="00120F7F">
        <w:rPr>
          <w:rFonts w:ascii="Arial" w:hAnsi="Arial" w:cs="Arial"/>
          <w:color w:val="FFC000" w:themeColor="accent4"/>
          <w:sz w:val="24"/>
          <w:szCs w:val="24"/>
        </w:rPr>
        <w:t>We agree to transfer the copyright of the manuscript to the journal, making its content the exclusive property of this periodical.</w:t>
      </w:r>
    </w:p>
    <w:p w14:paraId="205CF3B6" w14:textId="302831C9" w:rsidR="00E61EEA" w:rsidRPr="00120F7F" w:rsidRDefault="006C15BA" w:rsidP="00CF7E68">
      <w:pPr>
        <w:pStyle w:val="PargrafodaLista"/>
        <w:numPr>
          <w:ilvl w:val="0"/>
          <w:numId w:val="3"/>
        </w:numPr>
        <w:autoSpaceDE w:val="0"/>
        <w:autoSpaceDN w:val="0"/>
        <w:adjustRightInd w:val="0"/>
        <w:spacing w:after="0" w:line="360" w:lineRule="auto"/>
        <w:jc w:val="both"/>
        <w:rPr>
          <w:rFonts w:ascii="Arial" w:hAnsi="Arial" w:cs="Arial"/>
          <w:sz w:val="24"/>
          <w:szCs w:val="24"/>
        </w:rPr>
      </w:pPr>
      <w:r w:rsidRPr="00120F7F">
        <w:rPr>
          <w:rFonts w:ascii="Arial" w:hAnsi="Arial" w:cs="Arial"/>
          <w:color w:val="FFC000" w:themeColor="accent4"/>
          <w:sz w:val="24"/>
          <w:szCs w:val="24"/>
        </w:rPr>
        <w:t xml:space="preserve">Whenever there is authorization from the journal for its publication in other formats or media, it is mandatory to credit the reference to </w:t>
      </w:r>
      <w:r w:rsidR="009C1C87" w:rsidRPr="00120F7F">
        <w:rPr>
          <w:rFonts w:ascii="Arial" w:hAnsi="Arial" w:cs="Arial"/>
          <w:color w:val="FFC000" w:themeColor="accent4"/>
          <w:sz w:val="24"/>
          <w:szCs w:val="24"/>
        </w:rPr>
        <w:t>“</w:t>
      </w:r>
      <w:proofErr w:type="spellStart"/>
      <w:r w:rsidRPr="00120F7F">
        <w:rPr>
          <w:rFonts w:ascii="Arial" w:hAnsi="Arial" w:cs="Arial"/>
          <w:color w:val="FFC000" w:themeColor="accent4"/>
          <w:sz w:val="24"/>
          <w:szCs w:val="24"/>
        </w:rPr>
        <w:t>História</w:t>
      </w:r>
      <w:proofErr w:type="spellEnd"/>
      <w:r w:rsidRPr="00120F7F">
        <w:rPr>
          <w:rFonts w:ascii="Arial" w:hAnsi="Arial" w:cs="Arial"/>
          <w:color w:val="FFC000" w:themeColor="accent4"/>
          <w:sz w:val="24"/>
          <w:szCs w:val="24"/>
        </w:rPr>
        <w:t xml:space="preserve"> da Enfermagem: </w:t>
      </w:r>
      <w:proofErr w:type="spellStart"/>
      <w:r w:rsidRPr="00120F7F">
        <w:rPr>
          <w:rFonts w:ascii="Arial" w:hAnsi="Arial" w:cs="Arial"/>
          <w:color w:val="FFC000" w:themeColor="accent4"/>
          <w:sz w:val="24"/>
          <w:szCs w:val="24"/>
        </w:rPr>
        <w:t>Revista</w:t>
      </w:r>
      <w:proofErr w:type="spellEnd"/>
      <w:r w:rsidRPr="00120F7F">
        <w:rPr>
          <w:rFonts w:ascii="Arial" w:hAnsi="Arial" w:cs="Arial"/>
          <w:color w:val="FFC000" w:themeColor="accent4"/>
          <w:sz w:val="24"/>
          <w:szCs w:val="24"/>
        </w:rPr>
        <w:t xml:space="preserve"> </w:t>
      </w:r>
      <w:proofErr w:type="spellStart"/>
      <w:r w:rsidRPr="00120F7F">
        <w:rPr>
          <w:rFonts w:ascii="Arial" w:hAnsi="Arial" w:cs="Arial"/>
          <w:color w:val="FFC000" w:themeColor="accent4"/>
          <w:sz w:val="24"/>
          <w:szCs w:val="24"/>
        </w:rPr>
        <w:t>Eletrônica</w:t>
      </w:r>
      <w:proofErr w:type="spellEnd"/>
      <w:r w:rsidRPr="00120F7F">
        <w:rPr>
          <w:rFonts w:ascii="Arial" w:hAnsi="Arial" w:cs="Arial"/>
          <w:color w:val="FFC000" w:themeColor="accent4"/>
          <w:sz w:val="24"/>
          <w:szCs w:val="24"/>
        </w:rPr>
        <w:t xml:space="preserve"> (HERE)</w:t>
      </w:r>
      <w:r w:rsidR="009C1C87" w:rsidRPr="00120F7F">
        <w:rPr>
          <w:rFonts w:ascii="Arial" w:hAnsi="Arial" w:cs="Arial"/>
          <w:color w:val="FFC000" w:themeColor="accent4"/>
          <w:sz w:val="24"/>
          <w:szCs w:val="24"/>
        </w:rPr>
        <w:t>”</w:t>
      </w:r>
      <w:r w:rsidRPr="00120F7F">
        <w:rPr>
          <w:rFonts w:ascii="Arial" w:hAnsi="Arial" w:cs="Arial"/>
          <w:color w:val="FFC000" w:themeColor="accent4"/>
          <w:sz w:val="24"/>
          <w:szCs w:val="24"/>
        </w:rPr>
        <w:t>.</w:t>
      </w:r>
    </w:p>
    <w:p w14:paraId="402E544B" w14:textId="77777777" w:rsidR="00E61EEA" w:rsidRPr="00120F7F" w:rsidRDefault="00E61EEA" w:rsidP="00B37EBE">
      <w:pPr>
        <w:autoSpaceDE w:val="0"/>
        <w:autoSpaceDN w:val="0"/>
        <w:adjustRightInd w:val="0"/>
        <w:jc w:val="both"/>
        <w:rPr>
          <w:rFonts w:ascii="Arial" w:hAnsi="Arial" w:cs="Arial"/>
          <w:sz w:val="24"/>
          <w:szCs w:val="24"/>
        </w:rPr>
      </w:pPr>
    </w:p>
    <w:p w14:paraId="49023EF3" w14:textId="77777777" w:rsidR="008E57CB" w:rsidRPr="008E57CB" w:rsidRDefault="008E57CB" w:rsidP="008E57CB">
      <w:p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lastRenderedPageBreak/>
        <w:t>Each author must indicate the corresponding number to their form of intellectual and substantial contribution to the manuscript according to the items below:</w:t>
      </w:r>
    </w:p>
    <w:p w14:paraId="7635C372" w14:textId="77777777" w:rsidR="008E57CB" w:rsidRPr="008E57CB" w:rsidRDefault="008E57CB" w:rsidP="008E57CB">
      <w:pPr>
        <w:numPr>
          <w:ilvl w:val="0"/>
          <w:numId w:val="5"/>
        </w:num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t>Conception of the study: ABC, CBA</w:t>
      </w:r>
    </w:p>
    <w:p w14:paraId="0797DE16" w14:textId="77777777" w:rsidR="008E57CB" w:rsidRPr="008E57CB" w:rsidRDefault="008E57CB" w:rsidP="008E57CB">
      <w:pPr>
        <w:numPr>
          <w:ilvl w:val="0"/>
          <w:numId w:val="5"/>
        </w:num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t>Data collection: ABC</w:t>
      </w:r>
    </w:p>
    <w:p w14:paraId="682F943B" w14:textId="77777777" w:rsidR="008E57CB" w:rsidRPr="008E57CB" w:rsidRDefault="008E57CB" w:rsidP="008E57CB">
      <w:pPr>
        <w:numPr>
          <w:ilvl w:val="0"/>
          <w:numId w:val="5"/>
        </w:num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t>Data analysis: ABC, CBA</w:t>
      </w:r>
    </w:p>
    <w:p w14:paraId="04569C04" w14:textId="77777777" w:rsidR="008E57CB" w:rsidRPr="008E57CB" w:rsidRDefault="008E57CB" w:rsidP="008E57CB">
      <w:pPr>
        <w:numPr>
          <w:ilvl w:val="0"/>
          <w:numId w:val="5"/>
        </w:num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t>Manuscript writing: ABC, CBA</w:t>
      </w:r>
    </w:p>
    <w:p w14:paraId="09ABED3E" w14:textId="77777777" w:rsidR="008E57CB" w:rsidRPr="00120F7F" w:rsidRDefault="008E57CB" w:rsidP="008E57CB">
      <w:pPr>
        <w:numPr>
          <w:ilvl w:val="0"/>
          <w:numId w:val="5"/>
        </w:numPr>
        <w:autoSpaceDE w:val="0"/>
        <w:autoSpaceDN w:val="0"/>
        <w:adjustRightInd w:val="0"/>
        <w:rPr>
          <w:rFonts w:ascii="Arial" w:hAnsi="Arial" w:cs="Arial"/>
          <w:color w:val="FFC000" w:themeColor="accent4"/>
          <w:sz w:val="24"/>
          <w:szCs w:val="24"/>
        </w:rPr>
      </w:pPr>
      <w:r w:rsidRPr="008E57CB">
        <w:rPr>
          <w:rFonts w:ascii="Arial" w:hAnsi="Arial" w:cs="Arial"/>
          <w:color w:val="FFC000" w:themeColor="accent4"/>
          <w:sz w:val="24"/>
          <w:szCs w:val="24"/>
        </w:rPr>
        <w:t>Critical revision for important intellectual content: ABC, CBA</w:t>
      </w:r>
    </w:p>
    <w:p w14:paraId="24E16060" w14:textId="77777777" w:rsidR="008E57CB" w:rsidRPr="008E57CB" w:rsidRDefault="008E57CB" w:rsidP="008E57CB">
      <w:pPr>
        <w:autoSpaceDE w:val="0"/>
        <w:autoSpaceDN w:val="0"/>
        <w:adjustRightInd w:val="0"/>
        <w:ind w:left="720"/>
        <w:rPr>
          <w:rFonts w:ascii="Arial" w:hAnsi="Arial" w:cs="Arial"/>
          <w:color w:val="FFC000" w:themeColor="accent4"/>
          <w:sz w:val="24"/>
          <w:szCs w:val="24"/>
        </w:rPr>
      </w:pPr>
    </w:p>
    <w:p w14:paraId="23B9284F" w14:textId="3EC11A12" w:rsidR="008E57CB" w:rsidRPr="008E57CB" w:rsidRDefault="008E57CB" w:rsidP="008E57CB">
      <w:pPr>
        <w:autoSpaceDE w:val="0"/>
        <w:autoSpaceDN w:val="0"/>
        <w:adjustRightInd w:val="0"/>
        <w:rPr>
          <w:rFonts w:ascii="Arial" w:hAnsi="Arial" w:cs="Arial"/>
          <w:color w:val="FFC000" w:themeColor="accent4"/>
          <w:sz w:val="24"/>
          <w:szCs w:val="24"/>
        </w:rPr>
      </w:pPr>
      <w:r w:rsidRPr="008E57CB">
        <w:rPr>
          <w:rFonts w:ascii="Arial" w:hAnsi="Arial" w:cs="Arial"/>
          <w:b/>
          <w:bCs/>
          <w:color w:val="FFC000" w:themeColor="accent4"/>
          <w:sz w:val="24"/>
          <w:szCs w:val="24"/>
        </w:rPr>
        <w:t>Authors</w:t>
      </w:r>
      <w:r w:rsidRPr="008E57CB">
        <w:rPr>
          <w:rFonts w:ascii="Arial" w:hAnsi="Arial" w:cs="Arial"/>
          <w:color w:val="FFC000" w:themeColor="accent4"/>
          <w:sz w:val="24"/>
          <w:szCs w:val="24"/>
        </w:rPr>
        <w:t xml:space="preserve">: the authors must sign in the order they will appear in the article, in the same way as presented on the title page. </w:t>
      </w:r>
      <w:r w:rsidRPr="00120F7F">
        <w:rPr>
          <w:rFonts w:ascii="Arial" w:hAnsi="Arial" w:cs="Arial"/>
          <w:color w:val="FFC000" w:themeColor="accent4"/>
          <w:sz w:val="24"/>
          <w:szCs w:val="24"/>
        </w:rPr>
        <w:t>Please p</w:t>
      </w:r>
      <w:r w:rsidRPr="008E57CB">
        <w:rPr>
          <w:rFonts w:ascii="Arial" w:hAnsi="Arial" w:cs="Arial"/>
          <w:color w:val="FFC000" w:themeColor="accent4"/>
          <w:sz w:val="24"/>
          <w:szCs w:val="24"/>
        </w:rPr>
        <w:t>ay attention to any discrepancies in the presentation of the order of the authors, as well as the correct spelling of each name.</w:t>
      </w:r>
    </w:p>
    <w:p w14:paraId="169DF99A" w14:textId="77777777" w:rsidR="00BE057E" w:rsidRPr="00120F7F" w:rsidRDefault="00BE057E" w:rsidP="00BE057E">
      <w:pPr>
        <w:autoSpaceDE w:val="0"/>
        <w:autoSpaceDN w:val="0"/>
        <w:adjustRightInd w:val="0"/>
        <w:rPr>
          <w:rFonts w:ascii="Arial" w:hAnsi="Arial" w:cs="Arial"/>
          <w:b/>
          <w:bCs/>
          <w:sz w:val="24"/>
          <w:szCs w:val="24"/>
        </w:rPr>
      </w:pPr>
    </w:p>
    <w:p w14:paraId="457D3CA5" w14:textId="54F0110E" w:rsidR="00BE057E" w:rsidRPr="00120F7F" w:rsidRDefault="00BE057E" w:rsidP="00BE057E">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1 - (</w:t>
      </w:r>
      <w:r w:rsidR="008E57CB" w:rsidRPr="00120F7F">
        <w:rPr>
          <w:rFonts w:ascii="Arial" w:hAnsi="Arial" w:cs="Arial"/>
          <w:color w:val="FFC000" w:themeColor="accent4"/>
          <w:sz w:val="24"/>
          <w:szCs w:val="24"/>
        </w:rPr>
        <w:t>Full name and signature</w:t>
      </w:r>
      <w:r w:rsidRPr="00120F7F">
        <w:rPr>
          <w:rFonts w:ascii="Arial" w:hAnsi="Arial" w:cs="Arial"/>
          <w:color w:val="FFC000" w:themeColor="accent4"/>
          <w:sz w:val="24"/>
          <w:szCs w:val="24"/>
        </w:rPr>
        <w:t>)</w:t>
      </w:r>
    </w:p>
    <w:p w14:paraId="708C6C84" w14:textId="3E564891" w:rsidR="00BE057E" w:rsidRPr="00120F7F" w:rsidRDefault="008E57CB" w:rsidP="00BE057E">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r w:rsidR="00BE057E" w:rsidRPr="00120F7F">
        <w:rPr>
          <w:rFonts w:ascii="Arial" w:hAnsi="Arial" w:cs="Arial"/>
          <w:color w:val="FFC000" w:themeColor="accent4"/>
          <w:sz w:val="24"/>
          <w:szCs w:val="24"/>
        </w:rPr>
        <w:t>:</w:t>
      </w:r>
    </w:p>
    <w:p w14:paraId="46D8075B" w14:textId="1CD04BE7" w:rsidR="008354F3"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2 - (Full name and signature)</w:t>
      </w:r>
    </w:p>
    <w:p w14:paraId="6FBCBA51" w14:textId="689F1947" w:rsidR="00BE057E"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p>
    <w:p w14:paraId="0711D18B" w14:textId="5D590312" w:rsidR="008354F3"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3 - (Full name and signature)</w:t>
      </w:r>
    </w:p>
    <w:p w14:paraId="0146FDDD" w14:textId="51A0836F" w:rsidR="00BE057E"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p>
    <w:p w14:paraId="7F8AA25E" w14:textId="7D251799" w:rsidR="008354F3"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4 - (Full name and signature)</w:t>
      </w:r>
    </w:p>
    <w:p w14:paraId="729750D0" w14:textId="0483FAFF" w:rsidR="00BE057E"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p>
    <w:p w14:paraId="74A979DF" w14:textId="17DC6BA7" w:rsidR="008354F3"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5 - (Full name and signature)</w:t>
      </w:r>
    </w:p>
    <w:p w14:paraId="685745C2" w14:textId="24B55607" w:rsidR="00BE057E"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p>
    <w:p w14:paraId="55A94B84" w14:textId="5C9A5BD0" w:rsidR="008354F3"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6 - (Full name and signature)</w:t>
      </w:r>
    </w:p>
    <w:p w14:paraId="0B89534B" w14:textId="5AC2EDAE" w:rsidR="00BE057E" w:rsidRPr="00120F7F" w:rsidRDefault="008354F3" w:rsidP="008354F3">
      <w:pPr>
        <w:autoSpaceDE w:val="0"/>
        <w:autoSpaceDN w:val="0"/>
        <w:adjustRightInd w:val="0"/>
        <w:rPr>
          <w:rFonts w:ascii="Arial" w:hAnsi="Arial" w:cs="Arial"/>
          <w:color w:val="FFC000" w:themeColor="accent4"/>
          <w:sz w:val="24"/>
          <w:szCs w:val="24"/>
        </w:rPr>
      </w:pPr>
      <w:r w:rsidRPr="00120F7F">
        <w:rPr>
          <w:rFonts w:ascii="Arial" w:hAnsi="Arial" w:cs="Arial"/>
          <w:color w:val="FFC000" w:themeColor="accent4"/>
          <w:sz w:val="24"/>
          <w:szCs w:val="24"/>
        </w:rPr>
        <w:t>Type of participation:</w:t>
      </w:r>
    </w:p>
    <w:p w14:paraId="2E4D285B" w14:textId="77777777" w:rsidR="00BE057E" w:rsidRPr="00120F7F" w:rsidRDefault="00BE057E" w:rsidP="00BE057E">
      <w:pPr>
        <w:rPr>
          <w:rFonts w:ascii="Arial" w:hAnsi="Arial" w:cs="Arial"/>
          <w:sz w:val="24"/>
          <w:szCs w:val="24"/>
        </w:rPr>
      </w:pPr>
    </w:p>
    <w:p w14:paraId="4C648B46" w14:textId="7A2BA2EA" w:rsidR="00E61EEA" w:rsidRPr="00120F7F" w:rsidRDefault="008354F3" w:rsidP="00E61EEA">
      <w:pPr>
        <w:spacing w:line="360" w:lineRule="auto"/>
        <w:jc w:val="both"/>
        <w:rPr>
          <w:rFonts w:ascii="Arial" w:eastAsia="Times New Roman" w:hAnsi="Arial" w:cs="Arial"/>
          <w:color w:val="FFC000" w:themeColor="accent4"/>
          <w:sz w:val="24"/>
          <w:szCs w:val="24"/>
          <w:lang w:eastAsia="pt-BR"/>
        </w:rPr>
      </w:pPr>
      <w:r w:rsidRPr="00120F7F">
        <w:rPr>
          <w:rFonts w:ascii="Arial" w:eastAsia="Times New Roman" w:hAnsi="Arial" w:cs="Arial"/>
          <w:color w:val="FFC000" w:themeColor="accent4"/>
          <w:sz w:val="24"/>
          <w:szCs w:val="24"/>
          <w:lang w:eastAsia="pt-BR"/>
        </w:rPr>
        <w:t>Date</w:t>
      </w:r>
      <w:r w:rsidR="00E61EEA" w:rsidRPr="00120F7F">
        <w:rPr>
          <w:rFonts w:ascii="Arial" w:eastAsia="Times New Roman" w:hAnsi="Arial" w:cs="Arial"/>
          <w:sz w:val="24"/>
          <w:szCs w:val="24"/>
          <w:lang w:eastAsia="pt-BR"/>
        </w:rPr>
        <w:t xml:space="preserve">: </w:t>
      </w:r>
      <w:r w:rsidR="00E61EEA" w:rsidRPr="00120F7F">
        <w:rPr>
          <w:rFonts w:ascii="Arial" w:eastAsia="Times New Roman" w:hAnsi="Arial" w:cs="Arial"/>
          <w:color w:val="FFC000" w:themeColor="accent4"/>
          <w:sz w:val="24"/>
          <w:szCs w:val="24"/>
          <w:lang w:eastAsia="pt-BR"/>
        </w:rPr>
        <w:t>____/ ____/ ____.</w:t>
      </w:r>
    </w:p>
    <w:p w14:paraId="6112092B" w14:textId="77777777" w:rsidR="003519BA" w:rsidRPr="008C4393" w:rsidRDefault="003519BA" w:rsidP="00944353">
      <w:pPr>
        <w:autoSpaceDE w:val="0"/>
        <w:autoSpaceDN w:val="0"/>
        <w:adjustRightInd w:val="0"/>
        <w:spacing w:line="360" w:lineRule="auto"/>
        <w:ind w:firstLine="709"/>
        <w:jc w:val="both"/>
        <w:rPr>
          <w:rFonts w:ascii="Arial" w:hAnsi="Arial" w:cs="Arial"/>
          <w:sz w:val="24"/>
          <w:szCs w:val="24"/>
        </w:rPr>
      </w:pPr>
    </w:p>
    <w:sectPr w:rsidR="003519BA" w:rsidRPr="008C4393" w:rsidSect="000C47B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34B3" w14:textId="77777777" w:rsidR="009942C2" w:rsidRPr="00120F7F" w:rsidRDefault="009942C2" w:rsidP="00F70C3B">
      <w:pPr>
        <w:spacing w:after="0" w:line="240" w:lineRule="auto"/>
      </w:pPr>
      <w:r w:rsidRPr="00120F7F">
        <w:separator/>
      </w:r>
    </w:p>
  </w:endnote>
  <w:endnote w:type="continuationSeparator" w:id="0">
    <w:p w14:paraId="31C1C89C" w14:textId="77777777" w:rsidR="009942C2" w:rsidRPr="00120F7F" w:rsidRDefault="009942C2" w:rsidP="00F70C3B">
      <w:pPr>
        <w:spacing w:after="0" w:line="240" w:lineRule="auto"/>
      </w:pPr>
      <w:r w:rsidRPr="00120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CC51" w14:textId="77777777" w:rsidR="009942C2" w:rsidRPr="00120F7F" w:rsidRDefault="009942C2" w:rsidP="00F70C3B">
      <w:pPr>
        <w:spacing w:after="0" w:line="240" w:lineRule="auto"/>
      </w:pPr>
      <w:r w:rsidRPr="00120F7F">
        <w:separator/>
      </w:r>
    </w:p>
  </w:footnote>
  <w:footnote w:type="continuationSeparator" w:id="0">
    <w:p w14:paraId="31BF864E" w14:textId="77777777" w:rsidR="009942C2" w:rsidRPr="00120F7F" w:rsidRDefault="009942C2" w:rsidP="00F70C3B">
      <w:pPr>
        <w:spacing w:after="0" w:line="240" w:lineRule="auto"/>
      </w:pPr>
      <w:r w:rsidRPr="00120F7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DAB6703"/>
    <w:multiLevelType w:val="multilevel"/>
    <w:tmpl w:val="529E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75149"/>
    <w:multiLevelType w:val="hybridMultilevel"/>
    <w:tmpl w:val="30544F2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552A700E"/>
    <w:multiLevelType w:val="multilevel"/>
    <w:tmpl w:val="34F8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235518">
    <w:abstractNumId w:val="0"/>
  </w:num>
  <w:num w:numId="2" w16cid:durableId="1780685606">
    <w:abstractNumId w:val="2"/>
  </w:num>
  <w:num w:numId="3" w16cid:durableId="1217745123">
    <w:abstractNumId w:val="2"/>
  </w:num>
  <w:num w:numId="4" w16cid:durableId="995301602">
    <w:abstractNumId w:val="1"/>
  </w:num>
  <w:num w:numId="5" w16cid:durableId="2134517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B12"/>
    <w:rsid w:val="0004049A"/>
    <w:rsid w:val="000430D5"/>
    <w:rsid w:val="000B5B12"/>
    <w:rsid w:val="000C47BD"/>
    <w:rsid w:val="000F2A7E"/>
    <w:rsid w:val="000F7565"/>
    <w:rsid w:val="00120F7F"/>
    <w:rsid w:val="001310D4"/>
    <w:rsid w:val="00136B5F"/>
    <w:rsid w:val="0017046D"/>
    <w:rsid w:val="001D0A93"/>
    <w:rsid w:val="001F6CAA"/>
    <w:rsid w:val="00215C9F"/>
    <w:rsid w:val="00240885"/>
    <w:rsid w:val="0026220C"/>
    <w:rsid w:val="00267625"/>
    <w:rsid w:val="00275F55"/>
    <w:rsid w:val="002914EB"/>
    <w:rsid w:val="00296267"/>
    <w:rsid w:val="002E14F2"/>
    <w:rsid w:val="00307094"/>
    <w:rsid w:val="003143E3"/>
    <w:rsid w:val="00332605"/>
    <w:rsid w:val="00332FC0"/>
    <w:rsid w:val="003519BA"/>
    <w:rsid w:val="0039284E"/>
    <w:rsid w:val="003932CE"/>
    <w:rsid w:val="003B600E"/>
    <w:rsid w:val="004035DF"/>
    <w:rsid w:val="004065E8"/>
    <w:rsid w:val="004B7F7C"/>
    <w:rsid w:val="004D3895"/>
    <w:rsid w:val="004F457A"/>
    <w:rsid w:val="00557A5E"/>
    <w:rsid w:val="00566817"/>
    <w:rsid w:val="005B3887"/>
    <w:rsid w:val="00621178"/>
    <w:rsid w:val="0062550C"/>
    <w:rsid w:val="006365F3"/>
    <w:rsid w:val="00656A46"/>
    <w:rsid w:val="00677C26"/>
    <w:rsid w:val="00686E9E"/>
    <w:rsid w:val="00687B3F"/>
    <w:rsid w:val="006A03BA"/>
    <w:rsid w:val="006A6F45"/>
    <w:rsid w:val="006C15BA"/>
    <w:rsid w:val="006D7E33"/>
    <w:rsid w:val="00710E61"/>
    <w:rsid w:val="00742D0D"/>
    <w:rsid w:val="007722C4"/>
    <w:rsid w:val="00774EDC"/>
    <w:rsid w:val="007805CF"/>
    <w:rsid w:val="00781B0B"/>
    <w:rsid w:val="00794190"/>
    <w:rsid w:val="007F386B"/>
    <w:rsid w:val="00816E1E"/>
    <w:rsid w:val="008239F1"/>
    <w:rsid w:val="008354F3"/>
    <w:rsid w:val="0083571A"/>
    <w:rsid w:val="0086508C"/>
    <w:rsid w:val="008C2485"/>
    <w:rsid w:val="008C323F"/>
    <w:rsid w:val="008C4393"/>
    <w:rsid w:val="008C66F0"/>
    <w:rsid w:val="008E0AE6"/>
    <w:rsid w:val="008E57CB"/>
    <w:rsid w:val="008F10DD"/>
    <w:rsid w:val="009353DB"/>
    <w:rsid w:val="00941BD8"/>
    <w:rsid w:val="00944353"/>
    <w:rsid w:val="00974E5A"/>
    <w:rsid w:val="00992B43"/>
    <w:rsid w:val="009942C2"/>
    <w:rsid w:val="009A072B"/>
    <w:rsid w:val="009A3FC9"/>
    <w:rsid w:val="009C1804"/>
    <w:rsid w:val="009C1C87"/>
    <w:rsid w:val="009C4670"/>
    <w:rsid w:val="009D36FA"/>
    <w:rsid w:val="009E2A22"/>
    <w:rsid w:val="009F1737"/>
    <w:rsid w:val="009F70FD"/>
    <w:rsid w:val="00A03868"/>
    <w:rsid w:val="00A065C1"/>
    <w:rsid w:val="00A20C9A"/>
    <w:rsid w:val="00A3384D"/>
    <w:rsid w:val="00A921DC"/>
    <w:rsid w:val="00AB1F9C"/>
    <w:rsid w:val="00AC3179"/>
    <w:rsid w:val="00AC6A9E"/>
    <w:rsid w:val="00AE4B10"/>
    <w:rsid w:val="00AF6A28"/>
    <w:rsid w:val="00B06606"/>
    <w:rsid w:val="00B27425"/>
    <w:rsid w:val="00B3318E"/>
    <w:rsid w:val="00B37EBE"/>
    <w:rsid w:val="00B50616"/>
    <w:rsid w:val="00B53150"/>
    <w:rsid w:val="00B81F29"/>
    <w:rsid w:val="00B94A29"/>
    <w:rsid w:val="00B97BBB"/>
    <w:rsid w:val="00BE057E"/>
    <w:rsid w:val="00BE1B19"/>
    <w:rsid w:val="00C857F5"/>
    <w:rsid w:val="00CC1665"/>
    <w:rsid w:val="00CF0C79"/>
    <w:rsid w:val="00D4250E"/>
    <w:rsid w:val="00DA5134"/>
    <w:rsid w:val="00E43C8A"/>
    <w:rsid w:val="00E55F90"/>
    <w:rsid w:val="00E61EEA"/>
    <w:rsid w:val="00ED6008"/>
    <w:rsid w:val="00EE13CD"/>
    <w:rsid w:val="00F53561"/>
    <w:rsid w:val="00F70C3B"/>
    <w:rsid w:val="00FA6060"/>
    <w:rsid w:val="00FB1298"/>
    <w:rsid w:val="00FE6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F540"/>
  <w15:docId w15:val="{DB799B59-344D-4C0A-9D68-C1352FF2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70C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70C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C3B"/>
  </w:style>
  <w:style w:type="paragraph" w:styleId="Rodap">
    <w:name w:val="footer"/>
    <w:basedOn w:val="Normal"/>
    <w:link w:val="RodapChar"/>
    <w:uiPriority w:val="99"/>
    <w:unhideWhenUsed/>
    <w:rsid w:val="00F70C3B"/>
    <w:pPr>
      <w:tabs>
        <w:tab w:val="center" w:pos="4252"/>
        <w:tab w:val="right" w:pos="8504"/>
      </w:tabs>
      <w:spacing w:after="0" w:line="240" w:lineRule="auto"/>
    </w:pPr>
  </w:style>
  <w:style w:type="character" w:customStyle="1" w:styleId="RodapChar">
    <w:name w:val="Rodapé Char"/>
    <w:basedOn w:val="Fontepargpadro"/>
    <w:link w:val="Rodap"/>
    <w:uiPriority w:val="99"/>
    <w:rsid w:val="00F70C3B"/>
  </w:style>
  <w:style w:type="paragraph" w:styleId="PargrafodaLista">
    <w:name w:val="List Paragraph"/>
    <w:basedOn w:val="Normal"/>
    <w:uiPriority w:val="34"/>
    <w:qFormat/>
    <w:rsid w:val="00557A5E"/>
    <w:pPr>
      <w:ind w:left="720"/>
      <w:contextualSpacing/>
    </w:pPr>
  </w:style>
  <w:style w:type="character" w:styleId="Hyperlink">
    <w:name w:val="Hyperlink"/>
    <w:uiPriority w:val="99"/>
    <w:unhideWhenUsed/>
    <w:rsid w:val="00557A5E"/>
    <w:rPr>
      <w:color w:val="0563C1"/>
      <w:u w:val="single"/>
    </w:rPr>
  </w:style>
  <w:style w:type="paragraph" w:styleId="Textodenotaderodap">
    <w:name w:val="footnote text"/>
    <w:basedOn w:val="Normal"/>
    <w:link w:val="TextodenotaderodapChar"/>
    <w:uiPriority w:val="99"/>
    <w:semiHidden/>
    <w:unhideWhenUsed/>
    <w:rsid w:val="00AE4B10"/>
    <w:pPr>
      <w:spacing w:after="200" w:line="276" w:lineRule="auto"/>
    </w:pPr>
    <w:rPr>
      <w:sz w:val="20"/>
      <w:szCs w:val="20"/>
    </w:rPr>
  </w:style>
  <w:style w:type="character" w:customStyle="1" w:styleId="TextodenotaderodapChar">
    <w:name w:val="Texto de nota de rodapé Char"/>
    <w:link w:val="Textodenotaderodap"/>
    <w:uiPriority w:val="99"/>
    <w:semiHidden/>
    <w:rsid w:val="00AE4B10"/>
    <w:rPr>
      <w:rFonts w:ascii="Calibri" w:eastAsia="Calibri" w:hAnsi="Calibri" w:cs="Times New Roman"/>
      <w:sz w:val="20"/>
      <w:szCs w:val="20"/>
    </w:rPr>
  </w:style>
  <w:style w:type="character" w:styleId="Refdenotaderodap">
    <w:name w:val="footnote reference"/>
    <w:uiPriority w:val="99"/>
    <w:semiHidden/>
    <w:unhideWhenUsed/>
    <w:rsid w:val="00AE4B10"/>
    <w:rPr>
      <w:vertAlign w:val="superscript"/>
    </w:rPr>
  </w:style>
  <w:style w:type="character" w:styleId="Forte">
    <w:name w:val="Strong"/>
    <w:uiPriority w:val="22"/>
    <w:qFormat/>
    <w:rsid w:val="00BE057E"/>
    <w:rPr>
      <w:b/>
      <w:bCs/>
    </w:rPr>
  </w:style>
  <w:style w:type="paragraph" w:styleId="Reviso">
    <w:name w:val="Revision"/>
    <w:hidden/>
    <w:uiPriority w:val="99"/>
    <w:semiHidden/>
    <w:rsid w:val="001D0A93"/>
    <w:rPr>
      <w:sz w:val="22"/>
      <w:szCs w:val="22"/>
      <w:lang w:eastAsia="en-US"/>
    </w:rPr>
  </w:style>
  <w:style w:type="paragraph" w:styleId="Textodebalo">
    <w:name w:val="Balloon Text"/>
    <w:basedOn w:val="Normal"/>
    <w:link w:val="TextodebaloChar"/>
    <w:uiPriority w:val="99"/>
    <w:semiHidden/>
    <w:unhideWhenUsed/>
    <w:rsid w:val="008C43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393"/>
    <w:rPr>
      <w:rFonts w:ascii="Tahoma" w:hAnsi="Tahoma" w:cs="Tahoma"/>
      <w:sz w:val="16"/>
      <w:szCs w:val="16"/>
      <w:lang w:eastAsia="en-US"/>
    </w:rPr>
  </w:style>
  <w:style w:type="character" w:styleId="Refdecomentrio">
    <w:name w:val="annotation reference"/>
    <w:basedOn w:val="Fontepargpadro"/>
    <w:uiPriority w:val="99"/>
    <w:semiHidden/>
    <w:unhideWhenUsed/>
    <w:rsid w:val="00EE13CD"/>
    <w:rPr>
      <w:sz w:val="16"/>
      <w:szCs w:val="16"/>
    </w:rPr>
  </w:style>
  <w:style w:type="paragraph" w:styleId="Textodecomentrio">
    <w:name w:val="annotation text"/>
    <w:basedOn w:val="Normal"/>
    <w:link w:val="TextodecomentrioChar"/>
    <w:uiPriority w:val="99"/>
    <w:unhideWhenUsed/>
    <w:rsid w:val="00EE13CD"/>
    <w:pPr>
      <w:spacing w:line="240" w:lineRule="auto"/>
    </w:pPr>
    <w:rPr>
      <w:sz w:val="20"/>
      <w:szCs w:val="20"/>
    </w:rPr>
  </w:style>
  <w:style w:type="character" w:customStyle="1" w:styleId="TextodecomentrioChar">
    <w:name w:val="Texto de comentário Char"/>
    <w:basedOn w:val="Fontepargpadro"/>
    <w:link w:val="Textodecomentrio"/>
    <w:uiPriority w:val="99"/>
    <w:rsid w:val="00EE13CD"/>
    <w:rPr>
      <w:lang w:eastAsia="en-US"/>
    </w:rPr>
  </w:style>
  <w:style w:type="paragraph" w:styleId="Assuntodocomentrio">
    <w:name w:val="annotation subject"/>
    <w:basedOn w:val="Textodecomentrio"/>
    <w:next w:val="Textodecomentrio"/>
    <w:link w:val="AssuntodocomentrioChar"/>
    <w:uiPriority w:val="99"/>
    <w:semiHidden/>
    <w:unhideWhenUsed/>
    <w:rsid w:val="00EE13CD"/>
    <w:rPr>
      <w:b/>
      <w:bCs/>
    </w:rPr>
  </w:style>
  <w:style w:type="character" w:customStyle="1" w:styleId="AssuntodocomentrioChar">
    <w:name w:val="Assunto do comentário Char"/>
    <w:basedOn w:val="TextodecomentrioChar"/>
    <w:link w:val="Assuntodocomentrio"/>
    <w:uiPriority w:val="99"/>
    <w:semiHidden/>
    <w:rsid w:val="00EE13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80">
      <w:bodyDiv w:val="1"/>
      <w:marLeft w:val="0"/>
      <w:marRight w:val="0"/>
      <w:marTop w:val="0"/>
      <w:marBottom w:val="0"/>
      <w:divBdr>
        <w:top w:val="none" w:sz="0" w:space="0" w:color="auto"/>
        <w:left w:val="none" w:sz="0" w:space="0" w:color="auto"/>
        <w:bottom w:val="none" w:sz="0" w:space="0" w:color="auto"/>
        <w:right w:val="none" w:sz="0" w:space="0" w:color="auto"/>
      </w:divBdr>
    </w:div>
    <w:div w:id="133956462">
      <w:bodyDiv w:val="1"/>
      <w:marLeft w:val="0"/>
      <w:marRight w:val="0"/>
      <w:marTop w:val="0"/>
      <w:marBottom w:val="0"/>
      <w:divBdr>
        <w:top w:val="none" w:sz="0" w:space="0" w:color="auto"/>
        <w:left w:val="none" w:sz="0" w:space="0" w:color="auto"/>
        <w:bottom w:val="none" w:sz="0" w:space="0" w:color="auto"/>
        <w:right w:val="none" w:sz="0" w:space="0" w:color="auto"/>
      </w:divBdr>
    </w:div>
    <w:div w:id="220100624">
      <w:bodyDiv w:val="1"/>
      <w:marLeft w:val="0"/>
      <w:marRight w:val="0"/>
      <w:marTop w:val="0"/>
      <w:marBottom w:val="0"/>
      <w:divBdr>
        <w:top w:val="none" w:sz="0" w:space="0" w:color="auto"/>
        <w:left w:val="none" w:sz="0" w:space="0" w:color="auto"/>
        <w:bottom w:val="none" w:sz="0" w:space="0" w:color="auto"/>
        <w:right w:val="none" w:sz="0" w:space="0" w:color="auto"/>
      </w:divBdr>
    </w:div>
    <w:div w:id="12401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441</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Pacita Aperibense</dc:creator>
  <cp:keywords/>
  <dc:description/>
  <cp:lastModifiedBy>Lucas G Santos</cp:lastModifiedBy>
  <cp:revision>34</cp:revision>
  <dcterms:created xsi:type="dcterms:W3CDTF">2024-02-23T17:20:00Z</dcterms:created>
  <dcterms:modified xsi:type="dcterms:W3CDTF">2025-07-24T13:35:00Z</dcterms:modified>
</cp:coreProperties>
</file>